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26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318C">
        <w:rPr>
          <w:rFonts w:ascii="Times New Roman" w:hAnsi="Times New Roman" w:cs="Times New Roman"/>
          <w:sz w:val="24"/>
          <w:szCs w:val="24"/>
        </w:rPr>
        <w:t xml:space="preserve">ravo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Pr="00EC318C">
        <w:rPr>
          <w:rFonts w:ascii="Times New Roman" w:hAnsi="Times New Roman" w:cs="Times New Roman"/>
          <w:sz w:val="24"/>
          <w:szCs w:val="24"/>
        </w:rPr>
        <w:t xml:space="preserve"> i ponovnu uporabu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EC318C">
        <w:rPr>
          <w:rFonts w:ascii="Times New Roman" w:hAnsi="Times New Roman" w:cs="Times New Roman"/>
          <w:sz w:val="24"/>
          <w:szCs w:val="24"/>
        </w:rPr>
        <w:t xml:space="preserve"> ostvaruje se u skladu sa Zakonom o pravu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AC2237">
        <w:rPr>
          <w:rFonts w:ascii="Times New Roman" w:hAnsi="Times New Roman" w:cs="Times New Roman"/>
          <w:sz w:val="24"/>
          <w:szCs w:val="24"/>
        </w:rPr>
        <w:t xml:space="preserve"> (NN</w:t>
      </w:r>
      <w:r w:rsidRPr="00EC318C">
        <w:rPr>
          <w:rFonts w:ascii="Times New Roman" w:hAnsi="Times New Roman" w:cs="Times New Roman"/>
          <w:sz w:val="24"/>
          <w:szCs w:val="24"/>
        </w:rPr>
        <w:t xml:space="preserve"> br. 25/13.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318C">
        <w:rPr>
          <w:rFonts w:ascii="Times New Roman" w:hAnsi="Times New Roman" w:cs="Times New Roman"/>
          <w:sz w:val="24"/>
          <w:szCs w:val="24"/>
        </w:rPr>
        <w:t xml:space="preserve"> </w:t>
      </w:r>
      <w:r w:rsidR="00AC2237">
        <w:rPr>
          <w:rFonts w:ascii="Times New Roman" w:hAnsi="Times New Roman" w:cs="Times New Roman"/>
          <w:sz w:val="24"/>
          <w:szCs w:val="24"/>
        </w:rPr>
        <w:t xml:space="preserve"> NN 85/15</w:t>
      </w:r>
      <w:r w:rsidRPr="00EC318C">
        <w:rPr>
          <w:rFonts w:ascii="Times New Roman" w:hAnsi="Times New Roman" w:cs="Times New Roman"/>
          <w:sz w:val="24"/>
          <w:szCs w:val="24"/>
        </w:rPr>
        <w:t>).</w:t>
      </w:r>
    </w:p>
    <w:p w:rsidR="00EC318C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pravo na pristup informacijama i ponovnu uporabu informacija možete podnijeti Osnovnoj</w:t>
      </w:r>
      <w:r w:rsidR="00966295">
        <w:rPr>
          <w:rFonts w:ascii="Times New Roman" w:hAnsi="Times New Roman" w:cs="Times New Roman"/>
          <w:sz w:val="24"/>
          <w:szCs w:val="24"/>
        </w:rPr>
        <w:t xml:space="preserve"> školi Ostrog.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AC2237" w:rsidRDefault="00EC318C" w:rsidP="00EC318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237">
        <w:rPr>
          <w:rFonts w:ascii="Times New Roman" w:hAnsi="Times New Roman" w:cs="Times New Roman"/>
          <w:i/>
          <w:sz w:val="24"/>
          <w:szCs w:val="24"/>
        </w:rPr>
        <w:t>Pisanim putem na adresu:</w:t>
      </w:r>
    </w:p>
    <w:p w:rsidR="00966295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66295">
        <w:rPr>
          <w:rFonts w:ascii="Times New Roman" w:hAnsi="Times New Roman" w:cs="Times New Roman"/>
          <w:sz w:val="24"/>
          <w:szCs w:val="24"/>
        </w:rPr>
        <w:t>OSTROG</w:t>
      </w:r>
    </w:p>
    <w:p w:rsidR="00EC318C" w:rsidRDefault="0096629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svetog Lovre 2</w:t>
      </w:r>
    </w:p>
    <w:p w:rsidR="00EC318C" w:rsidRDefault="0096629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Lukšić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AC2237" w:rsidRDefault="00EC318C" w:rsidP="00EC318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237">
        <w:rPr>
          <w:rFonts w:ascii="Times New Roman" w:hAnsi="Times New Roman" w:cs="Times New Roman"/>
          <w:i/>
          <w:sz w:val="24"/>
          <w:szCs w:val="24"/>
        </w:rPr>
        <w:t>Putem elektroničke pošte:</w:t>
      </w:r>
    </w:p>
    <w:p w:rsidR="00AC2237" w:rsidRDefault="00AC2237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nora.saric2@skole.hr</w:t>
      </w:r>
    </w:p>
    <w:p w:rsidR="00966295" w:rsidRDefault="0096629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AC2237" w:rsidRDefault="00EC318C" w:rsidP="00EC318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237">
        <w:rPr>
          <w:rFonts w:ascii="Times New Roman" w:hAnsi="Times New Roman" w:cs="Times New Roman"/>
          <w:i/>
          <w:sz w:val="24"/>
          <w:szCs w:val="24"/>
        </w:rPr>
        <w:t>Telefonom: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</w:t>
      </w:r>
      <w:r w:rsidR="00966295">
        <w:rPr>
          <w:rFonts w:ascii="Times New Roman" w:hAnsi="Times New Roman" w:cs="Times New Roman"/>
          <w:sz w:val="24"/>
          <w:szCs w:val="24"/>
        </w:rPr>
        <w:t>227-033</w:t>
      </w:r>
    </w:p>
    <w:p w:rsidR="00966295" w:rsidRDefault="0096629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AC2237" w:rsidRDefault="00EC318C" w:rsidP="00EC318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237">
        <w:rPr>
          <w:rFonts w:ascii="Times New Roman" w:hAnsi="Times New Roman" w:cs="Times New Roman"/>
          <w:i/>
          <w:sz w:val="24"/>
          <w:szCs w:val="24"/>
        </w:rPr>
        <w:t>Telefaksom:</w:t>
      </w:r>
      <w:bookmarkStart w:id="0" w:name="_GoBack"/>
      <w:bookmarkEnd w:id="0"/>
    </w:p>
    <w:p w:rsidR="00EC318C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021/</w:t>
      </w:r>
      <w:r w:rsidR="00966295">
        <w:rPr>
          <w:rFonts w:ascii="Times New Roman" w:hAnsi="Times New Roman" w:cs="Times New Roman"/>
          <w:sz w:val="24"/>
          <w:szCs w:val="24"/>
        </w:rPr>
        <w:t>260-140</w:t>
      </w:r>
    </w:p>
    <w:sectPr w:rsidR="00EC318C" w:rsidRPr="00EC318C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8C"/>
    <w:rsid w:val="00173670"/>
    <w:rsid w:val="003A4478"/>
    <w:rsid w:val="003E20FB"/>
    <w:rsid w:val="00426473"/>
    <w:rsid w:val="0057193C"/>
    <w:rsid w:val="005E4C1A"/>
    <w:rsid w:val="0094270B"/>
    <w:rsid w:val="00966295"/>
    <w:rsid w:val="00A55319"/>
    <w:rsid w:val="00AC2237"/>
    <w:rsid w:val="00AE5F56"/>
    <w:rsid w:val="00BD1759"/>
    <w:rsid w:val="00C42726"/>
    <w:rsid w:val="00CC4C1E"/>
    <w:rsid w:val="00EC318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2B2"/>
  <w15:docId w15:val="{562B3778-3D52-4C62-8F13-B4CDE398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Ankica</cp:lastModifiedBy>
  <cp:revision>4</cp:revision>
  <dcterms:created xsi:type="dcterms:W3CDTF">2020-01-15T10:51:00Z</dcterms:created>
  <dcterms:modified xsi:type="dcterms:W3CDTF">2020-01-16T11:24:00Z</dcterms:modified>
</cp:coreProperties>
</file>